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48" w:rsidRDefault="00255B48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山西大同大学教育发展基金会</w:t>
      </w:r>
    </w:p>
    <w:p w:rsidR="00B23EC6" w:rsidRDefault="00DE66A2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捐赠协议</w:t>
      </w:r>
    </w:p>
    <w:p w:rsidR="00B23EC6" w:rsidRDefault="00B23EC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甲方（捐赠方）：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B23EC6" w:rsidRDefault="00DE66A2" w:rsidP="00B73E92">
      <w:pPr>
        <w:spacing w:beforeLines="100" w:before="312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乙方（受赠方）：山西大同大学教育发展基金会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</w:t>
      </w:r>
    </w:p>
    <w:p w:rsidR="00966F13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联系人员：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联系地址：山西省大同市平城区兴云街405号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联系电话：0352-</w:t>
      </w:r>
      <w:r w:rsidR="00255B48">
        <w:rPr>
          <w:rFonts w:ascii="仿宋" w:eastAsia="仿宋" w:hAnsi="仿宋" w:hint="eastAsia"/>
          <w:sz w:val="32"/>
          <w:szCs w:val="32"/>
        </w:rPr>
        <w:t>2420775</w:t>
      </w:r>
    </w:p>
    <w:p w:rsidR="00B23EC6" w:rsidRDefault="00B23E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为支持山西大同大学教育事业发展，根据《中华人民共和国公益事业捐赠法》、《中华人民共和国民法典》等有关规定，甲方自愿向乙方捐赠以下财产，并经双方协商达成如下协议:</w:t>
      </w:r>
    </w:p>
    <w:p w:rsidR="00B23EC6" w:rsidRDefault="00DE66A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一、甲方自愿向乙方捐赠：</w:t>
      </w:r>
    </w:p>
    <w:p w:rsidR="00B23EC6" w:rsidRDefault="00DE66A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（一）资金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□人民币/□港币/□美元（大写）：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。</w:t>
      </w:r>
    </w:p>
    <w:p w:rsidR="00AD3D1C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□一次性捐赠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捐赠日期：双方签约后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日内一次性到账。</w:t>
      </w:r>
    </w:p>
    <w:p w:rsidR="00AD3D1C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□分批次捐赠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捐赠年限：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年共计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年，年捐赠</w:t>
      </w:r>
      <w:r>
        <w:rPr>
          <w:rFonts w:ascii="仿宋" w:eastAsia="仿宋" w:hAnsi="仿宋" w:hint="eastAsia"/>
          <w:sz w:val="32"/>
          <w:szCs w:val="32"/>
        </w:rPr>
        <w:lastRenderedPageBreak/>
        <w:t>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D3D1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元（小写），捐赠日期：捐赠年限内每年的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日前到账。</w:t>
      </w:r>
    </w:p>
    <w:p w:rsidR="00B23EC6" w:rsidRDefault="00DE66A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（二）动产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27"/>
        <w:gridCol w:w="1225"/>
        <w:gridCol w:w="1487"/>
        <w:gridCol w:w="1288"/>
        <w:gridCol w:w="1186"/>
      </w:tblGrid>
      <w:tr w:rsidR="00B23EC6" w:rsidTr="00AD3D1C"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27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225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规格</w:t>
            </w:r>
          </w:p>
        </w:tc>
        <w:tc>
          <w:tcPr>
            <w:tcW w:w="1487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288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价值</w:t>
            </w:r>
          </w:p>
        </w:tc>
        <w:tc>
          <w:tcPr>
            <w:tcW w:w="1186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</w:tr>
      <w:tr w:rsidR="00B23EC6" w:rsidTr="008456F0">
        <w:trPr>
          <w:trHeight w:val="433"/>
        </w:trPr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32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B23EC6" w:rsidTr="008456F0">
        <w:trPr>
          <w:trHeight w:val="427"/>
        </w:trPr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32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B23EC6" w:rsidTr="00AD3D1C">
        <w:tc>
          <w:tcPr>
            <w:tcW w:w="851" w:type="dxa"/>
            <w:vAlign w:val="center"/>
          </w:tcPr>
          <w:p w:rsidR="00B23EC6" w:rsidRDefault="00DE66A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32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B23EC6" w:rsidRDefault="00B23EC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B23EC6" w:rsidRDefault="00DE66A2">
      <w:pPr>
        <w:spacing w:line="560" w:lineRule="exact"/>
        <w:ind w:firstLineChars="200" w:firstLine="640"/>
        <w:rPr>
          <w:rFonts w:ascii="楷体" w:eastAsia="仿宋" w:hAnsi="楷体" w:cs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交付时间: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日，交付地点:山西大同大学，交付方式: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23EC6" w:rsidRDefault="00DE66A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（三）不动产</w:t>
      </w:r>
    </w:p>
    <w:p w:rsidR="00B23EC6" w:rsidRDefault="00DE66A2">
      <w:pPr>
        <w:wordWrap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位置、面积详见后附的不动产权属证书复印件，双方同意签订本协议后于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日内办理不动产权属变更登记，变更登记费用由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方负担。</w:t>
      </w:r>
    </w:p>
    <w:p w:rsidR="00B23EC6" w:rsidRPr="008456F0" w:rsidRDefault="00DE66A2" w:rsidP="008456F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b/>
          <w:bCs/>
          <w:sz w:val="32"/>
          <w:szCs w:val="32"/>
        </w:rPr>
        <w:t>捐赠意愿</w:t>
      </w:r>
      <w:r>
        <w:rPr>
          <w:rFonts w:ascii="仿宋" w:eastAsia="仿宋" w:hAnsi="仿宋" w:hint="eastAsia"/>
          <w:sz w:val="32"/>
          <w:szCs w:val="32"/>
        </w:rPr>
        <w:t>:本次捐赠将用于</w:t>
      </w:r>
      <w:r>
        <w:rPr>
          <w:rFonts w:ascii="仿宋" w:eastAsia="仿宋" w:hAnsi="仿宋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</w:rPr>
        <w:softHyphen/>
      </w:r>
      <w:r>
        <w:rPr>
          <w:rFonts w:ascii="仿宋" w:eastAsia="仿宋" w:hAnsi="仿宋" w:hint="eastAsia"/>
          <w:sz w:val="32"/>
          <w:szCs w:val="32"/>
          <w:u w:val="single"/>
        </w:rPr>
        <w:t>____________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三、甲方的捐赠是甲方拥有完整所有权和处置权的合法资产，在本协议生效前不存在任何抵押、质押、查封、冻结等权利瑕疵。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四、乙方资金收款信息: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开户银行:中国建设银行大同振华街支行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账户名称:山西大同大学教育发展基金会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银行账号:</w:t>
      </w:r>
      <w:r>
        <w:rPr>
          <w:rFonts w:ascii="仿宋" w:eastAsia="仿宋" w:hAnsi="仿宋"/>
          <w:sz w:val="32"/>
          <w:szCs w:val="32"/>
        </w:rPr>
        <w:t xml:space="preserve"> 14050162580800001256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五、甲方在约定期限内将赠与财产及其所有权凭证交付乙方，并配合乙方依法办理相关法律手续。乙方收到甲方赠与财产后，应出具合法、有效的捐赠票据，并登记造册，妥</w:t>
      </w:r>
      <w:r>
        <w:rPr>
          <w:rFonts w:ascii="仿宋" w:eastAsia="仿宋" w:hAnsi="仿宋" w:hint="eastAsia"/>
          <w:sz w:val="32"/>
          <w:szCs w:val="32"/>
        </w:rPr>
        <w:lastRenderedPageBreak/>
        <w:t>善管理和使用。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六、甲方有权向乙方查询捐赠财产的使用、管理情况，并提出意见和建议，对于甲方的查询乙方应当如实答复。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七、甲方保证捐赠的公益性和无偿性，不主张任何与捐赠相关的经济利益、知识产权等权利，因本次捐赠产生的经济利益与知识产权由乙方享有。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八、乙方尊重甲方捐赠意愿，根据学校事业发展需要合理使用捐赠资金。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九、乙方有权按照本协议约定的用途合理使用捐赠财产，但不得擅自改变捐赠财产的用途。如需改变用途的，应当征得甲方的同意。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十、本协议经甲乙双方授权代表签章之日起生效，受中华人民共和国有关法律的管辖和保护。双方经协商一致，可以解除本协议，任何一方不得单方面擅自解除本协议。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十一、双方遵循诚实信用原则签订协议，本协议在履行过程中发生争议，由双方当事人协商解决;协商不成的，任何一方均有权向协议签订地人民法院提起诉讼。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本协议如有未尽事宜，以实现协议为目的，由双方友好协商解决。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十二、本协议一式四份，甲乙双方各执两份。</w:t>
      </w:r>
    </w:p>
    <w:p w:rsidR="00B23EC6" w:rsidRDefault="00DE66A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（以下无正文）</w:t>
      </w:r>
    </w:p>
    <w:p w:rsidR="00B23EC6" w:rsidRDefault="00B23E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456F0" w:rsidRDefault="008456F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9690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86"/>
      </w:tblGrid>
      <w:tr w:rsidR="00B23EC6" w:rsidTr="00AD3D1C">
        <w:trPr>
          <w:trHeight w:val="1577"/>
        </w:trPr>
        <w:tc>
          <w:tcPr>
            <w:tcW w:w="4804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甲方（签字或盖章）：</w:t>
            </w:r>
          </w:p>
        </w:tc>
        <w:tc>
          <w:tcPr>
            <w:tcW w:w="4886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乙方（盖章）：山西大同大学教育发展基金会</w:t>
            </w:r>
          </w:p>
        </w:tc>
      </w:tr>
      <w:tr w:rsidR="00B23EC6" w:rsidTr="00AD3D1C">
        <w:trPr>
          <w:trHeight w:val="1520"/>
        </w:trPr>
        <w:tc>
          <w:tcPr>
            <w:tcW w:w="4804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法定（授权）代表人：</w:t>
            </w:r>
          </w:p>
        </w:tc>
        <w:tc>
          <w:tcPr>
            <w:tcW w:w="4886" w:type="dxa"/>
            <w:shd w:val="clear" w:color="auto" w:fill="auto"/>
          </w:tcPr>
          <w:p w:rsidR="00B23EC6" w:rsidRDefault="00DE66A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法定（授权）代表人：</w:t>
            </w:r>
          </w:p>
        </w:tc>
      </w:tr>
      <w:tr w:rsidR="00B23EC6" w:rsidTr="00AD3D1C">
        <w:trPr>
          <w:trHeight w:val="880"/>
        </w:trPr>
        <w:tc>
          <w:tcPr>
            <w:tcW w:w="9690" w:type="dxa"/>
            <w:gridSpan w:val="2"/>
            <w:shd w:val="clear" w:color="auto" w:fill="auto"/>
            <w:vAlign w:val="center"/>
          </w:tcPr>
          <w:p w:rsidR="00B23EC6" w:rsidRDefault="00DE66A2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签订日期：     年   月   日</w:t>
            </w:r>
          </w:p>
        </w:tc>
      </w:tr>
    </w:tbl>
    <w:p w:rsidR="00B23EC6" w:rsidRDefault="00B23EC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0153F" w:rsidRDefault="0060153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捐赠意向参考范围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科研合作项目：支持学校开展各类科学研究工作，</w:t>
      </w:r>
      <w:r>
        <w:rPr>
          <w:rFonts w:ascii="仿宋" w:eastAsia="仿宋" w:hAnsi="仿宋" w:hint="eastAsia"/>
          <w:sz w:val="32"/>
          <w:szCs w:val="32"/>
        </w:rPr>
        <w:t>共建研究（技术）中心，技术创新孵化和成果转化等；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（2）奖助学金项目：包括支持学生的各类奖学金、助学金、国际交流奖学金、创新实践基金、学科与技能竞赛基金、实习实训基金、重症医疗救助基金等；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>
        <w:rPr>
          <w:rFonts w:ascii="仿宋" w:eastAsia="仿宋" w:hAnsi="仿宋"/>
          <w:sz w:val="32"/>
          <w:szCs w:val="32"/>
        </w:rPr>
        <w:t>基础建设项目：包括支持学校校园基础设施建设，改善校园环境、改善教师工作、学生生活条件的各类项目等；</w:t>
      </w:r>
    </w:p>
    <w:p w:rsidR="00966F13" w:rsidRDefault="00966F13" w:rsidP="0096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>
        <w:rPr>
          <w:rFonts w:ascii="仿宋" w:eastAsia="仿宋" w:hAnsi="仿宋"/>
          <w:sz w:val="32"/>
          <w:szCs w:val="32"/>
        </w:rPr>
        <w:t>其他社会公益类：旨在推动学校教育事业和社会公益事业发展的其他项目。</w:t>
      </w:r>
    </w:p>
    <w:p w:rsidR="00966F13" w:rsidRDefault="00966F1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C0690" w:rsidRDefault="00CC069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C0690" w:rsidRPr="00CC0690" w:rsidRDefault="00CC0690" w:rsidP="00CC06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对捐赠相关内容如有疑问，请联系学生工作部校友工作办公室：韩</w:t>
      </w:r>
      <w:r w:rsidR="004D3B27">
        <w:rPr>
          <w:rFonts w:ascii="仿宋" w:eastAsia="仿宋" w:hAnsi="仿宋" w:hint="eastAsia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13620622482，武</w:t>
      </w:r>
      <w:r w:rsidR="004D3B27">
        <w:rPr>
          <w:rFonts w:ascii="仿宋" w:eastAsia="仿宋" w:hAnsi="仿宋" w:hint="eastAsia"/>
          <w:sz w:val="32"/>
          <w:szCs w:val="32"/>
        </w:rPr>
        <w:t>老师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18047122951。</w:t>
      </w:r>
    </w:p>
    <w:sectPr w:rsidR="00CC0690" w:rsidRPr="00CC06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B1" w:rsidRDefault="00AF79B1">
      <w:r>
        <w:separator/>
      </w:r>
    </w:p>
  </w:endnote>
  <w:endnote w:type="continuationSeparator" w:id="0">
    <w:p w:rsidR="00AF79B1" w:rsidRDefault="00AF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C06E9D4-6535-46EF-8668-B721F6D4614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B6DF18F-758A-4169-BE7E-2B580ADD70DF}"/>
    <w:embedBold r:id="rId3" w:subsetted="1" w:fontKey="{86BAED14-35D9-402F-AAF7-8A08A634A5E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515AEA6-873E-46D1-8A71-AA62EC5A34B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E284DF7-AF94-4E49-947E-E39A82F26D9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C6" w:rsidRDefault="00DE66A2">
    <w:pPr>
      <w:spacing w:line="14" w:lineRule="auto"/>
      <w:rPr>
        <w:sz w:val="18"/>
        <w:szCs w:val="18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9934575</wp:posOffset>
              </wp:positionV>
              <wp:extent cx="10795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3EC6" w:rsidRDefault="00DE66A2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B27">
                            <w:rPr>
                              <w:rFonts w:ascii="Times New Roman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293.45pt;margin-top:782.25pt;width:8.5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" filled="f" stroked="f">
              <v:textbox inset="0,0,0,0">
                <w:txbxContent>
                  <w:p w:rsidR="00B23EC6" w:rsidRDefault="00DE66A2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B27">
                      <w:rPr>
                        <w:rFonts w:ascii="Times New Roman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B1" w:rsidRDefault="00AF79B1">
      <w:r>
        <w:separator/>
      </w:r>
    </w:p>
  </w:footnote>
  <w:footnote w:type="continuationSeparator" w:id="0">
    <w:p w:rsidR="00AF79B1" w:rsidRDefault="00AF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E1"/>
    <w:rsid w:val="00011A73"/>
    <w:rsid w:val="000D16CE"/>
    <w:rsid w:val="000F34E1"/>
    <w:rsid w:val="0011539A"/>
    <w:rsid w:val="00177552"/>
    <w:rsid w:val="001D5784"/>
    <w:rsid w:val="001E5B03"/>
    <w:rsid w:val="00210130"/>
    <w:rsid w:val="00246C68"/>
    <w:rsid w:val="00255B48"/>
    <w:rsid w:val="00342EEC"/>
    <w:rsid w:val="00397D4A"/>
    <w:rsid w:val="00462D25"/>
    <w:rsid w:val="0047567C"/>
    <w:rsid w:val="004D3B27"/>
    <w:rsid w:val="004F0B32"/>
    <w:rsid w:val="00513C56"/>
    <w:rsid w:val="00546640"/>
    <w:rsid w:val="0060153F"/>
    <w:rsid w:val="007B680C"/>
    <w:rsid w:val="007F004D"/>
    <w:rsid w:val="007F65C5"/>
    <w:rsid w:val="008456F0"/>
    <w:rsid w:val="009517F5"/>
    <w:rsid w:val="00966F13"/>
    <w:rsid w:val="009837ED"/>
    <w:rsid w:val="00A61D6D"/>
    <w:rsid w:val="00AD3D1C"/>
    <w:rsid w:val="00AF79B1"/>
    <w:rsid w:val="00B23EC6"/>
    <w:rsid w:val="00B505AC"/>
    <w:rsid w:val="00B73E92"/>
    <w:rsid w:val="00B93821"/>
    <w:rsid w:val="00BF4B5F"/>
    <w:rsid w:val="00C01B1B"/>
    <w:rsid w:val="00C25FE4"/>
    <w:rsid w:val="00C54771"/>
    <w:rsid w:val="00C94BE6"/>
    <w:rsid w:val="00CC0690"/>
    <w:rsid w:val="00DE66A2"/>
    <w:rsid w:val="00E62221"/>
    <w:rsid w:val="00F367DB"/>
    <w:rsid w:val="00F4356A"/>
    <w:rsid w:val="00F856B7"/>
    <w:rsid w:val="00FC4C11"/>
    <w:rsid w:val="02027DF2"/>
    <w:rsid w:val="04BF5DA5"/>
    <w:rsid w:val="10477816"/>
    <w:rsid w:val="108D3B62"/>
    <w:rsid w:val="229D7EDE"/>
    <w:rsid w:val="4740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="100" w:afterAutospacing="1"/>
      <w:ind w:firstLine="420"/>
      <w:jc w:val="left"/>
    </w:pPr>
    <w:rPr>
      <w:rFonts w:ascii="宋体" w:hAnsi="宋体"/>
      <w:kern w:val="0"/>
      <w:sz w:val="24"/>
      <w:szCs w:val="20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="100" w:afterAutospacing="1"/>
      <w:ind w:firstLine="420"/>
      <w:jc w:val="left"/>
    </w:pPr>
    <w:rPr>
      <w:rFonts w:ascii="宋体" w:hAnsi="宋体"/>
      <w:kern w:val="0"/>
      <w:sz w:val="24"/>
      <w:szCs w:val="20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2025-04-08T11:11:00Z</cp:lastPrinted>
  <dcterms:created xsi:type="dcterms:W3CDTF">2025-04-10T01:41:00Z</dcterms:created>
  <dcterms:modified xsi:type="dcterms:W3CDTF">2025-05-13T01:07:00Z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eyJoZGlkIjoiN2VlNGFkYmUwYzJjZTQyNTBlZDg0NzNiOTU0NWNhYWUiLCJ1c2VySWQiOiIzNzQxNjg0MTgifQ==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E4FCE4F78B324BA393A50DE9152C6743_13</vt:lpwstr>
  </property>
</Properties>
</file>